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97" w:rightChars="-9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关于举行九年级《道德与法治》示范教学</w:t>
      </w:r>
    </w:p>
    <w:p>
      <w:pPr>
        <w:ind w:right="-197" w:rightChars="-94"/>
        <w:jc w:val="center"/>
        <w:rPr>
          <w:rFonts w:ascii="华文中宋" w:hAnsi="华文中宋" w:eastAsia="华文中宋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活动通知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各区（县）教育局教研室、市直属学校：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加强《道德与法治》部编教材研究，帮助广大一线教师准确把握新教材的价值取向、精神实质，更好地实施新教材，落实立德树人根本任务，培育核心素养，芜湖市教科所决定举行九年级《道德与法治》课示范教学活动，现将有关事项通知如下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一、时间、地点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年10月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日下午（半天）14:00-17:00；芜湖市安师大附属外国语学校，安徽省芜湖市中山北路25号附近。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二、参加人员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各县区教研员、市区九年级任课教师，无为县、南陵县、芜湖县、繁昌县骨干教师代表，每个县20名。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三、活动内容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示范教学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教学内容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ascii="仿宋_GB2312" w:hAnsi="仿宋_GB2312" w:eastAsia="仿宋_GB2312" w:cs="仿宋_GB2312"/>
          <w:sz w:val="32"/>
          <w:szCs w:val="32"/>
        </w:rPr>
        <w:t>九年级</w:t>
      </w:r>
      <w:r>
        <w:rPr>
          <w:rFonts w:hint="eastAsia" w:ascii="仿宋_GB2312" w:hAnsi="仿宋_GB2312" w:eastAsia="仿宋_GB2312" w:cs="仿宋_GB2312"/>
          <w:sz w:val="32"/>
          <w:szCs w:val="32"/>
        </w:rPr>
        <w:t>“延续文化血脉”。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执教人</w:t>
      </w:r>
      <w:r>
        <w:rPr>
          <w:rFonts w:hint="eastAsia" w:ascii="仿宋_GB2312" w:hAnsi="仿宋_GB2312" w:eastAsia="仿宋_GB2312" w:cs="仿宋_GB2312"/>
          <w:sz w:val="32"/>
          <w:szCs w:val="32"/>
        </w:rPr>
        <w:t>：全国优秀教师、天津市“五一”劳动奖章获得者、2</w:t>
      </w:r>
      <w:r>
        <w:rPr>
          <w:rFonts w:ascii="仿宋_GB2312" w:hAnsi="仿宋_GB2312" w:eastAsia="仿宋_GB2312" w:cs="仿宋_GB2312"/>
          <w:sz w:val="32"/>
          <w:szCs w:val="32"/>
        </w:rPr>
        <w:t>012年全国优质课特等奖获得者</w:t>
      </w:r>
      <w:r>
        <w:rPr>
          <w:rFonts w:hint="eastAsia" w:ascii="仿宋_GB2312" w:hAnsi="仿宋_GB2312" w:eastAsia="仿宋_GB2312" w:cs="仿宋_GB2312"/>
          <w:sz w:val="32"/>
          <w:szCs w:val="32"/>
        </w:rPr>
        <w:t>、天津市河头学校高级教师：</w:t>
      </w:r>
      <w:r>
        <w:rPr>
          <w:rFonts w:ascii="仿宋_GB2312" w:hAnsi="仿宋_GB2312" w:eastAsia="仿宋_GB2312" w:cs="仿宋_GB2312"/>
          <w:sz w:val="32"/>
          <w:szCs w:val="32"/>
        </w:rPr>
        <w:t>林茂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.专家点评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天津市教研员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ascii="仿宋_GB2312" w:hAnsi="仿宋_GB2312" w:eastAsia="仿宋_GB2312" w:cs="仿宋_GB2312"/>
          <w:sz w:val="32"/>
          <w:szCs w:val="32"/>
        </w:rPr>
        <w:t>刘淑敏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四、活动要求</w:t>
      </w:r>
    </w:p>
    <w:p>
      <w:pPr>
        <w:tabs>
          <w:tab w:val="left" w:pos="0"/>
        </w:tabs>
        <w:ind w:right="-57" w:rightChars="-27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1.请各单位高度重视国家教材培训工作，及时通知教师参加培训，并将参训教师名单汇总表由各县、区教研室统一于201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年10月1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日前发送至邮2209398918@qq.com。联系人柯老师，电话：18905535008。</w:t>
      </w:r>
    </w:p>
    <w:p>
      <w:pPr>
        <w:tabs>
          <w:tab w:val="left" w:pos="0"/>
        </w:tabs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2.请参加培训教师自带教材（九年级）。提前</w:t>
      </w:r>
      <w:r>
        <w:rPr>
          <w:rFonts w:ascii="仿宋_GB2312" w:hAnsi="仿宋_GB2312" w:eastAsia="仿宋_GB2312" w:cs="仿宋_GB2312"/>
          <w:sz w:val="32"/>
          <w:szCs w:val="32"/>
        </w:rPr>
        <w:t>20分钟到场签到。</w:t>
      </w:r>
    </w:p>
    <w:p>
      <w:pPr>
        <w:tabs>
          <w:tab w:val="left" w:pos="0"/>
        </w:tabs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3.参加培训教师差旅费按规定回原单位报销。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.校园停车困难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请尽量不要开车参会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附件：九年级新教材培训参培教师回执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芜湖市教育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局教研室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九年级新教材培训参培教师回执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区（县、校）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044"/>
        <w:gridCol w:w="1346"/>
        <w:gridCol w:w="840"/>
        <w:gridCol w:w="207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填表人：                    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773"/>
    <w:rsid w:val="00196773"/>
    <w:rsid w:val="001C2C7C"/>
    <w:rsid w:val="003845EE"/>
    <w:rsid w:val="003E2AE9"/>
    <w:rsid w:val="0049699C"/>
    <w:rsid w:val="004E61FE"/>
    <w:rsid w:val="00653920"/>
    <w:rsid w:val="007E6094"/>
    <w:rsid w:val="00865CAB"/>
    <w:rsid w:val="009367CD"/>
    <w:rsid w:val="009D3B72"/>
    <w:rsid w:val="00B56B05"/>
    <w:rsid w:val="00BC213F"/>
    <w:rsid w:val="25DF7720"/>
    <w:rsid w:val="4248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</Words>
  <Characters>757</Characters>
  <Lines>6</Lines>
  <Paragraphs>1</Paragraphs>
  <TotalTime>30</TotalTime>
  <ScaleCrop>false</ScaleCrop>
  <LinksUpToDate>false</LinksUpToDate>
  <CharactersWithSpaces>888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2019-10-08T09:16:00Z</dcterms:created>
  <dc:creator>Administrator</dc:creator>
  <cp:lastModifiedBy>那一年冬天</cp:lastModifiedBy>
  <dcterms:modified xsi:type="dcterms:W3CDTF">2019-10-14T02:28:38Z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