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1E6" w:rsidRDefault="001311E6" w:rsidP="001311E6">
      <w:pPr>
        <w:widowControl/>
        <w:spacing w:line="480" w:lineRule="auto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>关于开展高一新教材教学研讨活动的</w:t>
      </w:r>
    </w:p>
    <w:p w:rsidR="001311E6" w:rsidRPr="00977D8D" w:rsidRDefault="001311E6" w:rsidP="001311E6">
      <w:pPr>
        <w:widowControl/>
        <w:spacing w:line="480" w:lineRule="auto"/>
        <w:jc w:val="center"/>
        <w:rPr>
          <w:rFonts w:ascii="宋体" w:hAnsi="宋体" w:cs="宋体"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 xml:space="preserve">通 </w:t>
      </w:r>
      <w:r>
        <w:rPr>
          <w:rFonts w:ascii="宋体" w:hAnsi="宋体" w:cs="宋体"/>
          <w:b/>
          <w:kern w:val="0"/>
          <w:sz w:val="44"/>
          <w:szCs w:val="44"/>
        </w:rPr>
        <w:t xml:space="preserve">  </w:t>
      </w:r>
      <w:r>
        <w:rPr>
          <w:rFonts w:ascii="宋体" w:hAnsi="宋体" w:cs="宋体" w:hint="eastAsia"/>
          <w:b/>
          <w:kern w:val="0"/>
          <w:sz w:val="44"/>
          <w:szCs w:val="44"/>
        </w:rPr>
        <w:t>知</w:t>
      </w:r>
    </w:p>
    <w:p w:rsidR="001311E6" w:rsidRDefault="001311E6" w:rsidP="001311E6">
      <w:pPr>
        <w:widowControl/>
        <w:spacing w:line="48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各高中学校：</w:t>
      </w:r>
    </w:p>
    <w:p w:rsidR="001311E6" w:rsidRDefault="001311E6" w:rsidP="001311E6">
      <w:pPr>
        <w:widowControl/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自2</w:t>
      </w:r>
      <w:r>
        <w:rPr>
          <w:rFonts w:ascii="仿宋" w:eastAsia="仿宋" w:hAnsi="仿宋"/>
          <w:sz w:val="32"/>
          <w:szCs w:val="32"/>
        </w:rPr>
        <w:t>020年秋季开始，高一年级使用依据新课标编写的新教材《思想政治必修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 xml:space="preserve">  中国特色社会主义》。新课标、新教材对教学提出新要求。</w:t>
      </w:r>
      <w:r>
        <w:rPr>
          <w:rFonts w:ascii="仿宋" w:eastAsia="仿宋" w:hAnsi="仿宋" w:hint="eastAsia"/>
          <w:sz w:val="32"/>
          <w:szCs w:val="32"/>
        </w:rPr>
        <w:t>为了促进广大教师对新教材的钻研，主动适应新的教学要求，落实学科核心素养，提高思想政治课堂教学的水平，根据</w:t>
      </w:r>
      <w:proofErr w:type="gramStart"/>
      <w:r>
        <w:rPr>
          <w:rFonts w:ascii="仿宋" w:eastAsia="仿宋" w:hAnsi="仿宋" w:hint="eastAsia"/>
          <w:sz w:val="32"/>
          <w:szCs w:val="32"/>
        </w:rPr>
        <w:t>市政治</w:t>
      </w:r>
      <w:proofErr w:type="gramEnd"/>
      <w:r>
        <w:rPr>
          <w:rFonts w:ascii="仿宋" w:eastAsia="仿宋" w:hAnsi="仿宋" w:hint="eastAsia"/>
          <w:sz w:val="32"/>
          <w:szCs w:val="32"/>
        </w:rPr>
        <w:t>大组活动计划安排，决定开展</w:t>
      </w:r>
      <w:r w:rsidRPr="006E4CCA">
        <w:rPr>
          <w:rFonts w:ascii="仿宋" w:eastAsia="仿宋" w:hAnsi="仿宋" w:hint="eastAsia"/>
          <w:sz w:val="32"/>
          <w:szCs w:val="32"/>
        </w:rPr>
        <w:t>高一新教材</w:t>
      </w:r>
      <w:r>
        <w:rPr>
          <w:rFonts w:ascii="仿宋" w:eastAsia="仿宋" w:hAnsi="仿宋" w:hint="eastAsia"/>
          <w:sz w:val="32"/>
          <w:szCs w:val="32"/>
        </w:rPr>
        <w:t>教学研讨活动，现将有关事项通知如下：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一、活动主题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新教材研究与课堂教学研讨。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二、活动时间与地点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时间：20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22</w:t>
      </w:r>
      <w:r>
        <w:rPr>
          <w:rFonts w:ascii="仿宋" w:eastAsia="仿宋" w:hAnsi="仿宋" w:hint="eastAsia"/>
          <w:sz w:val="32"/>
          <w:szCs w:val="32"/>
        </w:rPr>
        <w:t>日下午1：5</w:t>
      </w:r>
      <w:r>
        <w:rPr>
          <w:rFonts w:ascii="仿宋" w:eastAsia="仿宋" w:hAnsi="仿宋"/>
          <w:sz w:val="32"/>
          <w:szCs w:val="32"/>
        </w:rPr>
        <w:t>0开始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地点：芜湖市第一中学实验楼三层录播教室1。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三、活动形式及安排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1．上课：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时间:下午第一节课（1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: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--1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:3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）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授课</w:t>
      </w:r>
      <w:r>
        <w:rPr>
          <w:rFonts w:ascii="仿宋" w:eastAsia="仿宋" w:hAnsi="仿宋" w:hint="eastAsia"/>
          <w:sz w:val="32"/>
          <w:szCs w:val="32"/>
        </w:rPr>
        <w:t xml:space="preserve">教师：芜湖市第一中学  </w:t>
      </w:r>
      <w:proofErr w:type="gramStart"/>
      <w:r>
        <w:rPr>
          <w:rFonts w:ascii="仿宋" w:eastAsia="仿宋" w:hAnsi="仿宋" w:hint="eastAsia"/>
          <w:sz w:val="32"/>
          <w:szCs w:val="32"/>
        </w:rPr>
        <w:t>沈翠花</w:t>
      </w:r>
      <w:proofErr w:type="gramEnd"/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课题：《科学社会主义理论与实践》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.研讨：《中国特色社会主义》第一课逻辑结构及教学总体安排(主发言单位：芜湖一中</w:t>
      </w:r>
      <w:r>
        <w:rPr>
          <w:rFonts w:ascii="仿宋" w:eastAsia="仿宋" w:hAnsi="仿宋" w:hint="eastAsia"/>
          <w:sz w:val="32"/>
          <w:szCs w:val="32"/>
        </w:rPr>
        <w:t>)</w:t>
      </w:r>
      <w:r>
        <w:rPr>
          <w:rFonts w:ascii="仿宋" w:eastAsia="仿宋" w:hAnsi="仿宋"/>
          <w:sz w:val="32"/>
          <w:szCs w:val="32"/>
        </w:rPr>
        <w:t>。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.发布第二课逻辑结构框架图（安师大附中）。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四、主持人：王为民、王珏。</w:t>
      </w:r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五、参加者：市政治大组长、高一年级思想政治课教师。欢迎其他年级教师主动参加，共同研讨。</w:t>
      </w:r>
      <w:r w:rsidR="005B3B74">
        <w:rPr>
          <w:rFonts w:ascii="仿宋" w:eastAsia="仿宋" w:hAnsi="仿宋" w:hint="eastAsia"/>
          <w:sz w:val="32"/>
          <w:szCs w:val="32"/>
        </w:rPr>
        <w:t>参会人员请自带教材和课程标准。</w:t>
      </w:r>
      <w:bookmarkStart w:id="0" w:name="_GoBack"/>
      <w:bookmarkEnd w:id="0"/>
    </w:p>
    <w:p w:rsidR="001311E6" w:rsidRDefault="001311E6" w:rsidP="001311E6">
      <w:pPr>
        <w:widowControl/>
        <w:spacing w:line="48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请各单位获此通知后，及时转告本单位相关人员，准时出席，交通费按规定回原单位报销。</w:t>
      </w:r>
    </w:p>
    <w:p w:rsidR="001311E6" w:rsidRDefault="001311E6" w:rsidP="001311E6">
      <w:pPr>
        <w:widowControl/>
        <w:spacing w:line="480" w:lineRule="auto"/>
        <w:ind w:right="480" w:firstLine="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芜湖市教育局教研室</w:t>
      </w:r>
    </w:p>
    <w:p w:rsidR="001311E6" w:rsidRDefault="001311E6" w:rsidP="001311E6">
      <w:pPr>
        <w:widowControl/>
        <w:spacing w:line="480" w:lineRule="auto"/>
        <w:ind w:right="600" w:firstLine="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</w:t>
      </w:r>
      <w:r>
        <w:rPr>
          <w:rFonts w:ascii="Calibri" w:eastAsia="仿宋" w:hAnsi="Calibri" w:cs="Calibri"/>
          <w:sz w:val="32"/>
          <w:szCs w:val="32"/>
        </w:rPr>
        <w:t> </w:t>
      </w:r>
      <w:r>
        <w:rPr>
          <w:rFonts w:ascii="仿宋" w:eastAsia="仿宋" w:hAnsi="仿宋" w:hint="eastAsia"/>
          <w:sz w:val="32"/>
          <w:szCs w:val="32"/>
        </w:rPr>
        <w:t xml:space="preserve">          </w:t>
      </w:r>
      <w:r>
        <w:rPr>
          <w:rFonts w:ascii="Calibri" w:eastAsia="仿宋" w:hAnsi="Calibri" w:cs="Calibri"/>
          <w:sz w:val="32"/>
          <w:szCs w:val="32"/>
        </w:rPr>
        <w:t> </w:t>
      </w:r>
      <w:r>
        <w:rPr>
          <w:rFonts w:ascii="仿宋" w:eastAsia="仿宋" w:hAnsi="仿宋" w:hint="eastAsia"/>
          <w:sz w:val="32"/>
          <w:szCs w:val="32"/>
        </w:rPr>
        <w:t xml:space="preserve"> 20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月18日</w:t>
      </w:r>
    </w:p>
    <w:p w:rsidR="001311E6" w:rsidRDefault="001311E6" w:rsidP="001311E6">
      <w:pPr>
        <w:rPr>
          <w:rFonts w:ascii="仿宋_GB2312" w:eastAsia="仿宋_GB2312" w:hAnsi="仿宋_GB2312" w:cs="仿宋_GB2312"/>
          <w:sz w:val="36"/>
          <w:szCs w:val="36"/>
        </w:rPr>
      </w:pPr>
    </w:p>
    <w:p w:rsidR="001311E6" w:rsidRPr="00F25001" w:rsidRDefault="001311E6" w:rsidP="001311E6">
      <w:pPr>
        <w:rPr>
          <w:rFonts w:ascii="仿宋" w:eastAsia="仿宋" w:hAnsi="仿宋" w:cs="仿宋_GB2312"/>
          <w:sz w:val="32"/>
          <w:szCs w:val="32"/>
        </w:rPr>
      </w:pPr>
    </w:p>
    <w:p w:rsidR="009E5527" w:rsidRPr="001311E6" w:rsidRDefault="009E5527"/>
    <w:sectPr w:rsidR="009E5527" w:rsidRPr="001311E6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D4E" w:rsidRDefault="00C12D4E" w:rsidP="001311E6">
      <w:r>
        <w:separator/>
      </w:r>
    </w:p>
  </w:endnote>
  <w:endnote w:type="continuationSeparator" w:id="0">
    <w:p w:rsidR="00C12D4E" w:rsidRDefault="00C12D4E" w:rsidP="00131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D4E" w:rsidRDefault="00C12D4E" w:rsidP="001311E6">
      <w:r>
        <w:separator/>
      </w:r>
    </w:p>
  </w:footnote>
  <w:footnote w:type="continuationSeparator" w:id="0">
    <w:p w:rsidR="00C12D4E" w:rsidRDefault="00C12D4E" w:rsidP="00131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0D" w:rsidRDefault="00C12D4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8238C"/>
    <w:multiLevelType w:val="singleLevel"/>
    <w:tmpl w:val="5808238C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2A"/>
    <w:rsid w:val="001311E6"/>
    <w:rsid w:val="005B3B74"/>
    <w:rsid w:val="0091652A"/>
    <w:rsid w:val="00962688"/>
    <w:rsid w:val="009E5527"/>
    <w:rsid w:val="00C1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A21B8B-51D4-49E4-8D12-50380E9B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1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31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11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1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11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2020-09-18T02:51:00Z</dcterms:created>
  <dcterms:modified xsi:type="dcterms:W3CDTF">2020-09-18T03:32:00Z</dcterms:modified>
</cp:coreProperties>
</file>