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eastAsia="zh-CN"/>
        </w:rPr>
        <w:t>关于转发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张强名师工作室新学期工作会议活动的通知</w:t>
      </w:r>
    </w:p>
    <w:p>
      <w:pPr>
        <w:spacing w:line="460" w:lineRule="exact"/>
        <w:rPr>
          <w:rFonts w:hint="eastAsia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张强名师工作室全体老师：</w:t>
      </w:r>
    </w:p>
    <w:p>
      <w:pPr>
        <w:spacing w:line="360" w:lineRule="auto"/>
        <w:rPr>
          <w:rFonts w:hint="eastAsia" w:ascii="仿宋_GB2312" w:eastAsia="仿宋_GB2312"/>
          <w:bCs/>
          <w:sz w:val="24"/>
          <w:szCs w:val="24"/>
        </w:rPr>
      </w:pPr>
      <w:r>
        <w:rPr>
          <w:rFonts w:hint="eastAsia" w:eastAsia="仿宋_GB2312"/>
          <w:bCs/>
          <w:sz w:val="24"/>
          <w:szCs w:val="24"/>
        </w:rPr>
        <w:t> </w:t>
      </w:r>
      <w:r>
        <w:rPr>
          <w:rFonts w:hint="eastAsia" w:ascii="仿宋_GB2312" w:eastAsia="仿宋_GB2312"/>
          <w:bCs/>
          <w:sz w:val="24"/>
          <w:szCs w:val="24"/>
        </w:rPr>
        <w:t xml:space="preserve">   根据本学期名师工作室的工作安排，定于2020年9月24日下午2:30在芜湖科技工程学校召开名师工作室</w:t>
      </w: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研讨会</w:t>
      </w:r>
      <w:r>
        <w:rPr>
          <w:rFonts w:hint="eastAsia" w:ascii="仿宋_GB2312" w:eastAsia="仿宋_GB2312"/>
          <w:bCs/>
          <w:sz w:val="24"/>
          <w:szCs w:val="24"/>
        </w:rPr>
        <w:t>，具体安排如下：</w:t>
      </w:r>
      <w:r>
        <w:rPr>
          <w:rFonts w:hint="eastAsia" w:ascii="宋体" w:hAnsi="宋体" w:eastAsia="仿宋_GB2312" w:cs="宋体"/>
          <w:sz w:val="24"/>
          <w:szCs w:val="24"/>
        </w:rPr>
        <w:t>           </w:t>
      </w:r>
    </w:p>
    <w:p>
      <w:pPr>
        <w:spacing w:line="360" w:lineRule="auto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一、活动时间：</w:t>
      </w:r>
    </w:p>
    <w:p>
      <w:pPr>
        <w:spacing w:line="360" w:lineRule="auto"/>
        <w:ind w:firstLine="480" w:firstLineChars="2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2020年9月24日（周四）下午2:30</w:t>
      </w:r>
    </w:p>
    <w:p>
      <w:pPr>
        <w:spacing w:line="360" w:lineRule="auto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二、活动地点：</w:t>
      </w:r>
    </w:p>
    <w:p>
      <w:pPr>
        <w:spacing w:line="360" w:lineRule="auto"/>
        <w:ind w:firstLine="480" w:firstLineChars="2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芜湖科技工程学校</w:t>
      </w:r>
    </w:p>
    <w:p>
      <w:pPr>
        <w:spacing w:line="360" w:lineRule="auto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三、活动内容：</w:t>
      </w:r>
    </w:p>
    <w:p>
      <w:pPr>
        <w:shd w:val="clear" w:color="auto" w:fill="FFFFFF"/>
        <w:spacing w:before="100" w:after="100" w:line="360" w:lineRule="auto"/>
        <w:ind w:left="479" w:leftChars="228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对口升学（加工制造类）研讨会</w:t>
      </w:r>
    </w:p>
    <w:p>
      <w:pPr>
        <w:numPr>
          <w:ilvl w:val="0"/>
          <w:numId w:val="1"/>
        </w:numPr>
        <w:shd w:val="clear" w:color="auto" w:fill="FFFFFF"/>
        <w:spacing w:before="100" w:after="100" w:line="360" w:lineRule="auto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对口升学教材、考纲研讨</w:t>
      </w:r>
      <w:r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  <w:t>;</w:t>
      </w:r>
    </w:p>
    <w:p>
      <w:pPr>
        <w:numPr>
          <w:ilvl w:val="0"/>
          <w:numId w:val="1"/>
        </w:numPr>
        <w:shd w:val="clear" w:color="auto" w:fill="FFFFFF"/>
        <w:spacing w:before="100" w:after="100" w:line="360" w:lineRule="auto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对口升学复习流程及历年真题分析。</w:t>
      </w:r>
    </w:p>
    <w:p>
      <w:pPr>
        <w:shd w:val="clear" w:color="auto" w:fill="FFFFFF"/>
        <w:spacing w:before="100" w:after="100" w:line="360" w:lineRule="auto"/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eastAsia="仿宋_GB2312"/>
          <w:sz w:val="24"/>
          <w:szCs w:val="24"/>
        </w:rPr>
        <w:t>四、参加人员：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4"/>
        <w:gridCol w:w="34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034" w:type="dxa"/>
          </w:tcPr>
          <w:p>
            <w:pPr>
              <w:spacing w:line="460" w:lineRule="exact"/>
              <w:ind w:firstLine="1680" w:firstLineChars="70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学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校</w:t>
            </w:r>
          </w:p>
        </w:tc>
        <w:tc>
          <w:tcPr>
            <w:tcW w:w="3488" w:type="dxa"/>
          </w:tcPr>
          <w:p>
            <w:pPr>
              <w:spacing w:line="460" w:lineRule="exact"/>
              <w:ind w:firstLine="960" w:firstLineChars="40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姓  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4" w:type="dxa"/>
          </w:tcPr>
          <w:p>
            <w:pPr>
              <w:spacing w:line="460" w:lineRule="exact"/>
              <w:ind w:firstLine="1200" w:firstLineChars="50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shd w:val="clear" w:color="auto" w:fill="FFFFFF"/>
              </w:rPr>
              <w:t>芜湖机械工程学校</w:t>
            </w:r>
          </w:p>
        </w:tc>
        <w:tc>
          <w:tcPr>
            <w:tcW w:w="3488" w:type="dxa"/>
          </w:tcPr>
          <w:p>
            <w:pPr>
              <w:spacing w:line="460" w:lineRule="exact"/>
              <w:ind w:firstLine="960" w:firstLineChars="40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王</w:t>
            </w:r>
            <w:r>
              <w:rPr>
                <w:rFonts w:ascii="仿宋_GB2312" w:eastAsia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4" w:type="dxa"/>
          </w:tcPr>
          <w:p>
            <w:pPr>
              <w:spacing w:line="460" w:lineRule="exact"/>
              <w:ind w:firstLine="960" w:firstLineChars="40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芜湖高级职业技术学校</w:t>
            </w:r>
          </w:p>
        </w:tc>
        <w:tc>
          <w:tcPr>
            <w:tcW w:w="3488" w:type="dxa"/>
          </w:tcPr>
          <w:p>
            <w:pPr>
              <w:spacing w:line="460" w:lineRule="exact"/>
              <w:ind w:firstLine="480" w:firstLineChars="20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黄永亮     潘家宝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34" w:type="dxa"/>
          </w:tcPr>
          <w:p>
            <w:pPr>
              <w:spacing w:line="360" w:lineRule="auto"/>
              <w:ind w:firstLine="1080" w:firstLineChars="450"/>
              <w:rPr>
                <w:rFonts w:hint="eastAsia" w:ascii="仿宋_GB2312" w:eastAsia="仿宋_GB2312" w:hAnsiTheme="minorHAnsi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shd w:val="clear" w:color="auto" w:fill="FFFFFF"/>
              </w:rPr>
              <w:t>芜湖科技工程学校</w:t>
            </w:r>
          </w:p>
        </w:tc>
        <w:tc>
          <w:tcPr>
            <w:tcW w:w="3488" w:type="dxa"/>
          </w:tcPr>
          <w:p>
            <w:pPr>
              <w:spacing w:line="460" w:lineRule="exact"/>
              <w:ind w:firstLine="960" w:firstLineChars="40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胡文祥</w:t>
            </w:r>
          </w:p>
        </w:tc>
      </w:tr>
    </w:tbl>
    <w:p>
      <w:pPr>
        <w:spacing w:line="360" w:lineRule="auto"/>
        <w:rPr>
          <w:rFonts w:eastAsia="仿宋_GB2312" w:asciiTheme="minorHAnsi" w:hAnsiTheme="minorHAnsi"/>
          <w:sz w:val="24"/>
          <w:szCs w:val="24"/>
        </w:rPr>
      </w:pPr>
    </w:p>
    <w:p>
      <w:pPr>
        <w:spacing w:line="360" w:lineRule="auto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五、其他</w:t>
      </w:r>
    </w:p>
    <w:p>
      <w:pPr>
        <w:shd w:val="clear" w:color="auto" w:fill="FFFFFF"/>
        <w:spacing w:before="100" w:after="100" w:line="360" w:lineRule="auto"/>
        <w:ind w:firstLine="480" w:firstLineChars="200"/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请</w:t>
      </w:r>
      <w:r>
        <w:rPr>
          <w:rFonts w:hint="eastAsia" w:ascii="仿宋_GB2312" w:hAnsi="宋体" w:eastAsia="仿宋_GB2312" w:cs="宋体"/>
          <w:sz w:val="24"/>
          <w:szCs w:val="24"/>
          <w:shd w:val="clear" w:color="auto" w:fill="FFFFFF"/>
        </w:rPr>
        <w:t>相关学校及时通知本校教师准时出席</w:t>
      </w: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，</w:t>
      </w:r>
      <w:bookmarkStart w:id="0" w:name="_GoBack"/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欢迎担任对口升学班教学任务教师参会交流</w:t>
      </w:r>
      <w:bookmarkEnd w:id="0"/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，交通费按规定回原单位报销。</w:t>
      </w:r>
    </w:p>
    <w:p>
      <w:pPr>
        <w:shd w:val="clear" w:color="auto" w:fill="FFFFFF"/>
        <w:spacing w:before="100" w:after="100" w:line="360" w:lineRule="auto"/>
        <w:ind w:firstLine="6120" w:firstLineChars="2550"/>
        <w:rPr>
          <w:rFonts w:ascii="仿宋_GB2312" w:hAnsi="ˎ̥" w:eastAsia="仿宋_GB2312" w:cs="宋体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芜湖市教育局教研室</w:t>
      </w:r>
    </w:p>
    <w:p>
      <w:pPr>
        <w:pStyle w:val="7"/>
        <w:spacing w:line="360" w:lineRule="auto"/>
        <w:ind w:firstLine="5520" w:firstLineChars="2300"/>
        <w:jc w:val="righ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2020年9月</w:t>
      </w:r>
      <w:r>
        <w:rPr>
          <w:rFonts w:ascii="仿宋_GB2312" w:hAnsi="宋体" w:eastAsia="仿宋_GB2312" w:cs="宋体"/>
          <w:color w:val="000000"/>
          <w:sz w:val="24"/>
          <w:szCs w:val="24"/>
          <w:shd w:val="clear" w:color="auto" w:fill="FFFFFF"/>
        </w:rPr>
        <w:t>18</w:t>
      </w:r>
      <w:r>
        <w:rPr>
          <w:rFonts w:hint="eastAsia" w:ascii="仿宋_GB2312" w:hAnsi="宋体" w:eastAsia="仿宋_GB2312" w:cs="宋体"/>
          <w:color w:val="000000"/>
          <w:sz w:val="24"/>
          <w:szCs w:val="24"/>
          <w:shd w:val="clear" w:color="auto" w:fill="FFFFFF"/>
        </w:rPr>
        <w:t>日</w:t>
      </w:r>
    </w:p>
    <w:p>
      <w:pPr>
        <w:rPr>
          <w:rFonts w:hint="eastAsia" w:ascii="仿宋_GB2312" w:eastAsia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04661"/>
    <w:multiLevelType w:val="multilevel"/>
    <w:tmpl w:val="0F404661"/>
    <w:lvl w:ilvl="0" w:tentative="0">
      <w:start w:val="1"/>
      <w:numFmt w:val="decimal"/>
      <w:lvlText w:val="%1."/>
      <w:lvlJc w:val="left"/>
      <w:pPr>
        <w:ind w:left="839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19" w:hanging="420"/>
      </w:pPr>
    </w:lvl>
    <w:lvl w:ilvl="2" w:tentative="0">
      <w:start w:val="1"/>
      <w:numFmt w:val="lowerRoman"/>
      <w:lvlText w:val="%3."/>
      <w:lvlJc w:val="right"/>
      <w:pPr>
        <w:ind w:left="1739" w:hanging="420"/>
      </w:pPr>
    </w:lvl>
    <w:lvl w:ilvl="3" w:tentative="0">
      <w:start w:val="1"/>
      <w:numFmt w:val="decimal"/>
      <w:lvlText w:val="%4."/>
      <w:lvlJc w:val="left"/>
      <w:pPr>
        <w:ind w:left="2159" w:hanging="420"/>
      </w:pPr>
    </w:lvl>
    <w:lvl w:ilvl="4" w:tentative="0">
      <w:start w:val="1"/>
      <w:numFmt w:val="lowerLetter"/>
      <w:lvlText w:val="%5)"/>
      <w:lvlJc w:val="left"/>
      <w:pPr>
        <w:ind w:left="2579" w:hanging="420"/>
      </w:pPr>
    </w:lvl>
    <w:lvl w:ilvl="5" w:tentative="0">
      <w:start w:val="1"/>
      <w:numFmt w:val="lowerRoman"/>
      <w:lvlText w:val="%6."/>
      <w:lvlJc w:val="right"/>
      <w:pPr>
        <w:ind w:left="2999" w:hanging="420"/>
      </w:pPr>
    </w:lvl>
    <w:lvl w:ilvl="6" w:tentative="0">
      <w:start w:val="1"/>
      <w:numFmt w:val="decimal"/>
      <w:lvlText w:val="%7."/>
      <w:lvlJc w:val="left"/>
      <w:pPr>
        <w:ind w:left="3419" w:hanging="420"/>
      </w:pPr>
    </w:lvl>
    <w:lvl w:ilvl="7" w:tentative="0">
      <w:start w:val="1"/>
      <w:numFmt w:val="lowerLetter"/>
      <w:lvlText w:val="%8)"/>
      <w:lvlJc w:val="left"/>
      <w:pPr>
        <w:ind w:left="3839" w:hanging="420"/>
      </w:pPr>
    </w:lvl>
    <w:lvl w:ilvl="8" w:tentative="0">
      <w:start w:val="1"/>
      <w:numFmt w:val="lowerRoman"/>
      <w:lvlText w:val="%9."/>
      <w:lvlJc w:val="right"/>
      <w:pPr>
        <w:ind w:left="425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BFB"/>
    <w:rsid w:val="0029414F"/>
    <w:rsid w:val="00750216"/>
    <w:rsid w:val="007607D8"/>
    <w:rsid w:val="007913B6"/>
    <w:rsid w:val="00AA53E3"/>
    <w:rsid w:val="00AC3BD9"/>
    <w:rsid w:val="00E53BFB"/>
    <w:rsid w:val="00F2514A"/>
    <w:rsid w:val="00F3227B"/>
    <w:rsid w:val="00F63541"/>
    <w:rsid w:val="3C8A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rPr>
      <w:rFonts w:ascii="Calibri" w:hAnsi="Calibri" w:eastAsia="微软雅黑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314</Characters>
  <Lines>2</Lines>
  <Paragraphs>1</Paragraphs>
  <TotalTime>3</TotalTime>
  <ScaleCrop>false</ScaleCrop>
  <LinksUpToDate>false</LinksUpToDate>
  <CharactersWithSpaces>367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2020-09-18T02:17:00Z</dcterms:created>
  <dc:creator>Administrator</dc:creator>
  <cp:lastModifiedBy>那一年冬天</cp:lastModifiedBy>
  <dcterms:modified xsi:type="dcterms:W3CDTF">2020-09-21T00:59:49Z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