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shd w:val="clear" w:color="auto" w:fill="FFFFFF"/>
        </w:rPr>
        <w:t>10月29日中学生物学科教研工作会议通知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各市、县、区教研室，各直属学校，安师大附属学校：</w:t>
      </w:r>
      <w:r>
        <w:rPr>
          <w:rFonts w:ascii="宋体" w:hAnsi="宋体" w:cs="宋体"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根据</w:t>
      </w:r>
      <w:r>
        <w:rPr>
          <w:rFonts w:ascii="宋体" w:hAnsi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</w:rPr>
        <w:t>20年中学生物学科教研工作计划安排，中学生物学科定于</w:t>
      </w:r>
      <w:r>
        <w:rPr>
          <w:rFonts w:ascii="宋体" w:hAnsi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</w:rPr>
        <w:t>20年10月29日召开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中学生物学科教研工作会议</w:t>
      </w:r>
      <w:r>
        <w:rPr>
          <w:rFonts w:hint="eastAsia" w:ascii="宋体" w:hAnsi="宋体" w:cs="宋体"/>
          <w:kern w:val="0"/>
          <w:sz w:val="28"/>
          <w:szCs w:val="28"/>
        </w:rPr>
        <w:t>，现将有关事项通知如下：</w:t>
      </w:r>
      <w:r>
        <w:rPr>
          <w:rFonts w:ascii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一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shd w:val="clear" w:color="auto" w:fill="FFFFFF"/>
        </w:rPr>
        <w:t>、会议内容</w:t>
      </w:r>
    </w:p>
    <w:p>
      <w:pPr>
        <w:widowControl/>
        <w:shd w:val="clear" w:color="auto" w:fill="FFFFFF"/>
        <w:spacing w:line="270" w:lineRule="atLeast"/>
        <w:ind w:left="435"/>
        <w:jc w:val="lef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1.各</w:t>
      </w:r>
      <w:r>
        <w:rPr>
          <w:rFonts w:hint="eastAsia" w:ascii="宋体" w:hAnsi="宋体" w:cs="宋体"/>
          <w:kern w:val="0"/>
          <w:sz w:val="28"/>
          <w:szCs w:val="28"/>
        </w:rPr>
        <w:t>市、县、区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和各学校总结、交流上学期教研工作情况及本学期教研工作思路。</w:t>
      </w:r>
    </w:p>
    <w:p>
      <w:pPr>
        <w:widowControl/>
        <w:shd w:val="clear" w:color="auto" w:fill="FFFFFF"/>
        <w:spacing w:line="270" w:lineRule="atLeast"/>
        <w:ind w:left="435"/>
        <w:jc w:val="left"/>
        <w:rPr>
          <w:rFonts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2.讨论、布置新学期芜湖市中学生物教研工作任务。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二、主讲人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：吴志强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三、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shd w:val="clear" w:color="auto" w:fill="FFFFFF"/>
        </w:rPr>
        <w:t>时间和地点</w:t>
      </w:r>
    </w:p>
    <w:p>
      <w:pPr>
        <w:widowControl/>
        <w:shd w:val="clear" w:color="auto" w:fill="FFFFFF"/>
        <w:spacing w:line="270" w:lineRule="atLeast"/>
        <w:ind w:left="435"/>
        <w:jc w:val="lef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1.时间：2020年10月29日下午2：30</w:t>
      </w:r>
    </w:p>
    <w:p>
      <w:pPr>
        <w:widowControl/>
        <w:shd w:val="clear" w:color="auto" w:fill="FFFFFF"/>
        <w:spacing w:line="270" w:lineRule="atLeast"/>
        <w:ind w:left="435"/>
        <w:jc w:val="lef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2.地点：芜湖市第十二中学</w:t>
      </w:r>
    </w:p>
    <w:p>
      <w:pPr>
        <w:widowControl/>
        <w:wordWrap w:val="0"/>
        <w:spacing w:line="560" w:lineRule="exact"/>
        <w:ind w:left="422" w:hanging="422" w:hangingChars="150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四、主持人:</w:t>
      </w:r>
      <w:r>
        <w:rPr>
          <w:rFonts w:hint="eastAsia" w:ascii="宋体" w:hAnsi="宋体" w:cs="宋体"/>
          <w:bCs/>
          <w:kern w:val="0"/>
          <w:sz w:val="28"/>
          <w:szCs w:val="28"/>
        </w:rPr>
        <w:t xml:space="preserve"> 吴志强  熊正和  方大伟</w:t>
      </w:r>
    </w:p>
    <w:p>
      <w:pPr>
        <w:widowControl/>
        <w:shd w:val="clear" w:color="auto" w:fill="FFFFFF"/>
        <w:spacing w:line="270" w:lineRule="atLeast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shd w:val="clear" w:color="auto" w:fill="FFFFFF"/>
        </w:rPr>
        <w:t>五、参加人员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：县市区教研员，校际组长，各校教研组长。</w:t>
      </w:r>
    </w:p>
    <w:p>
      <w:pPr>
        <w:widowControl/>
        <w:wordWrap w:val="0"/>
        <w:spacing w:line="560" w:lineRule="exact"/>
        <w:ind w:left="420" w:hanging="420" w:hangingChars="15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    请各校通知有关人员按时参加活动</w:t>
      </w:r>
      <w:r>
        <w:rPr>
          <w:rFonts w:ascii="宋体" w:cs="Calibri"/>
          <w:kern w:val="0"/>
          <w:sz w:val="28"/>
          <w:szCs w:val="28"/>
        </w:rPr>
        <w:t>,</w:t>
      </w:r>
      <w:r>
        <w:rPr>
          <w:rFonts w:hint="eastAsia" w:ascii="宋体" w:hAnsi="宋体" w:cs="宋体"/>
          <w:kern w:val="0"/>
          <w:sz w:val="28"/>
          <w:szCs w:val="28"/>
        </w:rPr>
        <w:t>参加人员回原单位报销交通</w:t>
      </w:r>
    </w:p>
    <w:p>
      <w:pPr>
        <w:widowControl/>
        <w:wordWrap w:val="0"/>
        <w:spacing w:line="560" w:lineRule="exact"/>
        <w:ind w:left="420" w:hanging="420" w:hangingChars="15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费和误餐费。</w:t>
      </w:r>
      <w:r>
        <w:rPr>
          <w:rFonts w:ascii="宋体" w:hAnsi="宋体" w:cs="宋体"/>
          <w:kern w:val="0"/>
          <w:sz w:val="28"/>
          <w:szCs w:val="28"/>
        </w:rPr>
        <w:t xml:space="preserve">                                        </w:t>
      </w:r>
    </w:p>
    <w:p>
      <w:pPr>
        <w:widowControl/>
        <w:wordWrap w:val="0"/>
        <w:spacing w:line="560" w:lineRule="exact"/>
        <w:ind w:left="420" w:hanging="420" w:hangingChars="15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wordWrap w:val="0"/>
        <w:spacing w:line="560" w:lineRule="exact"/>
        <w:ind w:firstLine="5040" w:firstLineChars="1800"/>
        <w:jc w:val="left"/>
        <w:rPr>
          <w:rFonts w:hint="eastAsia" w:ascii="黑体" w:hAnsi="宋体" w:eastAsia="黑体" w:cs="宋体"/>
          <w:kern w:val="0"/>
          <w:sz w:val="28"/>
          <w:szCs w:val="28"/>
          <w:lang w:eastAsia="zh-CN"/>
        </w:rPr>
      </w:pPr>
      <w:r>
        <w:rPr>
          <w:rFonts w:hint="eastAsia" w:ascii="黑体" w:hAnsi="宋体" w:eastAsia="黑体" w:cs="黑体"/>
          <w:kern w:val="0"/>
          <w:sz w:val="28"/>
          <w:szCs w:val="28"/>
        </w:rPr>
        <w:t>芜湖市教育</w:t>
      </w:r>
      <w:r>
        <w:rPr>
          <w:rFonts w:hint="eastAsia" w:ascii="黑体" w:hAnsi="宋体" w:eastAsia="黑体" w:cs="黑体"/>
          <w:kern w:val="0"/>
          <w:sz w:val="28"/>
          <w:szCs w:val="28"/>
          <w:lang w:eastAsia="zh-CN"/>
        </w:rPr>
        <w:t>局教研室</w:t>
      </w:r>
      <w:bookmarkStart w:id="0" w:name="_GoBack"/>
      <w:bookmarkEnd w:id="0"/>
    </w:p>
    <w:p>
      <w:pPr>
        <w:widowControl/>
        <w:wordWrap w:val="0"/>
        <w:spacing w:line="560" w:lineRule="exact"/>
        <w:ind w:firstLine="5320" w:firstLineChars="1900"/>
        <w:jc w:val="left"/>
      </w:pPr>
      <w:r>
        <w:rPr>
          <w:rFonts w:ascii="黑体" w:hAnsi="宋体" w:eastAsia="黑体" w:cs="宋体"/>
          <w:kern w:val="0"/>
          <w:sz w:val="28"/>
          <w:szCs w:val="28"/>
        </w:rPr>
        <w:t>20</w:t>
      </w:r>
      <w:r>
        <w:rPr>
          <w:rFonts w:hint="eastAsia" w:ascii="黑体" w:hAnsi="宋体" w:eastAsia="黑体" w:cs="宋体"/>
          <w:kern w:val="0"/>
          <w:sz w:val="28"/>
          <w:szCs w:val="28"/>
        </w:rPr>
        <w:t>20年10月</w:t>
      </w:r>
      <w:r>
        <w:rPr>
          <w:rFonts w:hint="eastAsia" w:ascii="黑体" w:hAnsi="宋体" w:eastAsia="黑体" w:cs="Calibri"/>
          <w:kern w:val="0"/>
          <w:sz w:val="28"/>
          <w:szCs w:val="28"/>
        </w:rPr>
        <w:t>20</w:t>
      </w:r>
      <w:r>
        <w:rPr>
          <w:rFonts w:hint="eastAsia" w:ascii="黑体" w:hAnsi="宋体" w:eastAsia="黑体" w:cs="黑体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F7606"/>
    <w:rsid w:val="000F7606"/>
    <w:rsid w:val="003C1030"/>
    <w:rsid w:val="00452045"/>
    <w:rsid w:val="088D6277"/>
    <w:rsid w:val="2BB166B0"/>
    <w:rsid w:val="3D796583"/>
    <w:rsid w:val="3E043352"/>
    <w:rsid w:val="4705606A"/>
    <w:rsid w:val="5265691E"/>
    <w:rsid w:val="536B76E7"/>
    <w:rsid w:val="6E615D01"/>
    <w:rsid w:val="70A45F28"/>
    <w:rsid w:val="742B3408"/>
    <w:rsid w:val="765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59</Words>
  <Characters>338</Characters>
  <Lines>2</Lines>
  <Paragraphs>1</Paragraphs>
  <TotalTime>5</TotalTime>
  <ScaleCrop>false</ScaleCrop>
  <LinksUpToDate>false</LinksUpToDate>
  <CharactersWithSpaces>396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那一年冬天</cp:lastModifiedBy>
  <dcterms:modified xsi:type="dcterms:W3CDTF">2020-10-26T00:33:00Z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