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关于召开2020届芜湖市高三二模试卷分析会的通知</w:t>
      </w:r>
    </w:p>
    <w:p>
      <w:pPr>
        <w:widowControl/>
        <w:spacing w:line="60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widowControl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各县、区教研室、各普通高中（含民办高中）：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  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</w:p>
    <w:p>
      <w:pPr>
        <w:widowControl/>
        <w:ind w:firstLine="640" w:firstLineChars="200"/>
        <w:rPr>
          <w:rFonts w:ascii="仿宋_GB2312" w:eastAsia="仿宋_GB2312" w:hAnsiTheme="minorEastAsia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hAnsiTheme="minorEastAsia"/>
          <w:color w:val="000000"/>
          <w:sz w:val="32"/>
          <w:szCs w:val="32"/>
          <w:shd w:val="clear" w:color="auto" w:fill="FFFFFF"/>
        </w:rPr>
        <w:t>为更好发挥二模考试的评价反拨教学功能的作用，提升高三后期教学的针对性、有效性，经研究，决定2020年5月26日举行市二模考试分析会，</w:t>
      </w:r>
      <w:r>
        <w:rPr>
          <w:rFonts w:hint="eastAsia" w:ascii="仿宋_GB2312" w:eastAsia="仿宋_GB2312" w:hAnsiTheme="minorEastAsia"/>
          <w:sz w:val="32"/>
          <w:szCs w:val="32"/>
        </w:rPr>
        <w:t>现将有关事项通知如下：</w:t>
      </w:r>
      <w:r>
        <w:rPr>
          <w:rFonts w:hint="eastAsia" w:eastAsia="仿宋_GB2312" w:cs="宋体" w:asciiTheme="minorEastAsia" w:hAnsiTheme="minorEastAsia"/>
          <w:kern w:val="0"/>
          <w:sz w:val="32"/>
          <w:szCs w:val="32"/>
        </w:rPr>
        <w:t>   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 xml:space="preserve"> </w:t>
      </w:r>
      <w:r>
        <w:rPr>
          <w:rFonts w:hint="eastAsia" w:eastAsia="仿宋_GB2312" w:cs="宋体" w:asciiTheme="minorEastAsia" w:hAnsiTheme="minorEastAsia"/>
          <w:kern w:val="0"/>
          <w:sz w:val="32"/>
          <w:szCs w:val="32"/>
        </w:rPr>
        <w:t> </w:t>
      </w:r>
    </w:p>
    <w:p>
      <w:pPr>
        <w:widowControl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一、</w:t>
      </w:r>
      <w:r>
        <w:rPr>
          <w:rFonts w:hint="eastAsia" w:ascii="仿宋_GB2312" w:hAnsi="仿宋" w:eastAsia="仿宋_GB2312"/>
          <w:sz w:val="32"/>
          <w:szCs w:val="32"/>
        </w:rPr>
        <w:t>会议形式：线上会议，用“QQ”会议工具，沿用高三模考改卷群，群号为：1071263704在线参会，发言用音频形式。</w:t>
      </w:r>
    </w:p>
    <w:p>
      <w:pPr>
        <w:pStyle w:val="10"/>
        <w:widowControl/>
        <w:numPr>
          <w:ilvl w:val="0"/>
          <w:numId w:val="1"/>
        </w:numPr>
        <w:ind w:firstLineChars="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会议时间和地点：5月26日下午3：00-5：00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持、主讲发言：市教科所会议室  其余参会教师学校线上参会</w:t>
      </w:r>
    </w:p>
    <w:p>
      <w:pPr>
        <w:widowControl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三、参加人员：芜湖市、四县市英语教研员，</w:t>
      </w:r>
      <w:r>
        <w:rPr>
          <w:rFonts w:hint="eastAsia" w:ascii="仿宋_GB2312" w:eastAsia="仿宋_GB2312" w:hAnsiTheme="majorEastAsia"/>
          <w:sz w:val="32"/>
          <w:szCs w:val="32"/>
        </w:rPr>
        <w:t>全市各普通高中（含民办高中）</w:t>
      </w:r>
      <w:r>
        <w:rPr>
          <w:rFonts w:hint="eastAsia" w:ascii="仿宋_GB2312" w:eastAsia="仿宋_GB2312" w:hAnsiTheme="majorEastAsia"/>
          <w:b w:val="0"/>
          <w:bCs/>
          <w:sz w:val="32"/>
          <w:szCs w:val="32"/>
        </w:rPr>
        <w:t>应届</w:t>
      </w:r>
      <w:r>
        <w:rPr>
          <w:rFonts w:hint="eastAsia" w:ascii="仿宋_GB2312" w:eastAsia="仿宋_GB2312" w:hAnsiTheme="majorEastAsia"/>
          <w:sz w:val="32"/>
          <w:szCs w:val="32"/>
        </w:rPr>
        <w:t>高三英语教师。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>
      <w:pPr>
        <w:widowControl/>
        <w:ind w:left="560"/>
        <w:rPr>
          <w:rFonts w:ascii="仿宋_GB2312" w:eastAsia="仿宋_GB2312" w:cs="宋体" w:hAnsiTheme="minorEastAsia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四、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会议内容 </w:t>
      </w:r>
    </w:p>
    <w:p>
      <w:pPr>
        <w:ind w:firstLine="640" w:firstLineChars="200"/>
        <w:rPr>
          <w:rFonts w:hint="eastAsia"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1</w:t>
      </w: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 w:hAnsiTheme="majorEastAsia"/>
          <w:sz w:val="32"/>
          <w:szCs w:val="32"/>
        </w:rPr>
        <w:t>2020年市高三英语二模试卷分析报告</w:t>
      </w:r>
    </w:p>
    <w:p>
      <w:pPr>
        <w:ind w:firstLine="640" w:firstLineChars="200"/>
        <w:rPr>
          <w:rFonts w:hint="eastAsia"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市十二中：刘 峰 宋之銮</w:t>
      </w:r>
    </w:p>
    <w:p>
      <w:pPr>
        <w:ind w:firstLine="640" w:firstLineChars="200"/>
        <w:rPr>
          <w:rFonts w:hint="eastAsia"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2</w:t>
      </w: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 w:hAnsiTheme="majorEastAsia"/>
          <w:sz w:val="32"/>
          <w:szCs w:val="32"/>
        </w:rPr>
        <w:t>区域代表成绩分析和教学建议</w:t>
      </w:r>
    </w:p>
    <w:p>
      <w:pPr>
        <w:ind w:firstLine="800" w:firstLineChars="250"/>
        <w:rPr>
          <w:rFonts w:hint="eastAsia"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芜湖县一中：周维</w:t>
      </w:r>
    </w:p>
    <w:p>
      <w:pPr>
        <w:ind w:firstLine="640" w:firstLineChars="200"/>
        <w:rPr>
          <w:rFonts w:hint="eastAsia"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3</w:t>
      </w: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 w:hAnsiTheme="majorEastAsia"/>
          <w:sz w:val="32"/>
          <w:szCs w:val="32"/>
        </w:rPr>
        <w:t>藏班高三英语学习情况汇报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田家炳实验中学：姚敏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4</w:t>
      </w: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二模后精细化教学策略分享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北师大芜湖附校：夏琳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.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后期教学目标要求</w:t>
      </w:r>
      <w:r>
        <w:rPr>
          <w:rFonts w:ascii="仿宋_GB2312" w:hAnsi="仿宋" w:eastAsia="仿宋_GB2312"/>
          <w:sz w:val="32"/>
          <w:szCs w:val="32"/>
        </w:rPr>
        <w:t>—</w:t>
      </w:r>
      <w:r>
        <w:rPr>
          <w:rFonts w:hint="eastAsia" w:ascii="仿宋_GB2312" w:hAnsi="仿宋" w:eastAsia="仿宋_GB2312"/>
          <w:sz w:val="32"/>
          <w:szCs w:val="32"/>
        </w:rPr>
        <w:t>立足素养、思维、语篇能力提升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市教科所：雍雯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主持人：师大附中：王万元 </w:t>
      </w:r>
    </w:p>
    <w:p>
      <w:pPr>
        <w:widowControl/>
        <w:ind w:firstLine="4640" w:firstLineChars="145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芜湖市教育</w:t>
      </w:r>
      <w:r>
        <w:rPr>
          <w:rFonts w:hint="eastAsia" w:ascii="仿宋_GB2312" w:eastAsia="仿宋_GB2312"/>
          <w:sz w:val="32"/>
          <w:szCs w:val="32"/>
          <w:lang w:eastAsia="zh-CN"/>
        </w:rPr>
        <w:t>局教研室</w:t>
      </w:r>
    </w:p>
    <w:p>
      <w:pPr>
        <w:widowControl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二</w:t>
      </w:r>
      <w:r>
        <w:rPr>
          <w:rFonts w:hint="eastAsia" w:ascii="仿宋_GB2312" w:hAnsi="宋体" w:cs="宋体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二</w:t>
      </w:r>
      <w:r>
        <w:rPr>
          <w:rFonts w:hint="eastAsia" w:ascii="仿宋_GB2312" w:hAnsi="宋体" w:cs="宋体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年四月五日</w:t>
      </w:r>
    </w:p>
    <w:p>
      <w:pPr>
        <w:widowControl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仿宋" w:hAnsi="宋体" w:eastAsia="仿宋" w:cs="宋体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仿宋" w:hAnsi="宋体" w:eastAsia="仿宋" w:cs="宋体"/>
          <w:color w:val="000000"/>
          <w:kern w:val="0"/>
          <w:sz w:val="30"/>
          <w:szCs w:val="30"/>
        </w:rPr>
        <w:t>附件1：</w:t>
      </w:r>
    </w:p>
    <w:p>
      <w:pPr>
        <w:widowControl/>
        <w:shd w:val="clear" w:color="auto" w:fill="FFFFFF"/>
        <w:spacing w:line="360" w:lineRule="atLeast"/>
        <w:jc w:val="center"/>
        <w:rPr>
          <w:rFonts w:cs="宋体" w:asciiTheme="minorEastAsia" w:hAnsiTheme="minorEastAsia"/>
          <w:color w:val="000000"/>
          <w:kern w:val="0"/>
          <w:sz w:val="36"/>
          <w:szCs w:val="36"/>
        </w:rPr>
      </w:pPr>
      <w:r>
        <w:rPr>
          <w:rFonts w:hint="eastAsia" w:cs="宋体" w:asciiTheme="minorEastAsia" w:hAnsiTheme="minorEastAsia"/>
          <w:color w:val="000000"/>
          <w:kern w:val="0"/>
          <w:sz w:val="36"/>
          <w:szCs w:val="36"/>
        </w:rPr>
        <w:t>2020年</w:t>
      </w:r>
      <w:r>
        <w:rPr>
          <w:rFonts w:cs="宋体" w:asciiTheme="minorEastAsia" w:hAnsiTheme="minorEastAsia"/>
          <w:color w:val="000000"/>
          <w:kern w:val="0"/>
          <w:sz w:val="36"/>
          <w:szCs w:val="36"/>
        </w:rPr>
        <w:t>…</w:t>
      </w:r>
      <w:r>
        <w:rPr>
          <w:rFonts w:hint="eastAsia" w:cs="宋体" w:asciiTheme="minorEastAsia" w:hAnsiTheme="minorEastAsia"/>
          <w:color w:val="000000"/>
          <w:kern w:val="0"/>
          <w:sz w:val="36"/>
          <w:szCs w:val="36"/>
        </w:rPr>
        <w:t>市/</w:t>
      </w:r>
      <w:r>
        <w:rPr>
          <w:rFonts w:cs="宋体" w:asciiTheme="minorEastAsia" w:hAnsiTheme="minorEastAsia"/>
          <w:color w:val="000000"/>
          <w:kern w:val="0"/>
          <w:sz w:val="36"/>
          <w:szCs w:val="36"/>
        </w:rPr>
        <w:t>…</w:t>
      </w:r>
      <w:r>
        <w:rPr>
          <w:rFonts w:hint="eastAsia" w:cs="宋体" w:asciiTheme="minorEastAsia" w:hAnsiTheme="minorEastAsia"/>
          <w:color w:val="000000"/>
          <w:kern w:val="0"/>
          <w:sz w:val="36"/>
          <w:szCs w:val="36"/>
        </w:rPr>
        <w:t>县高三英语复习研讨会教师报名表</w:t>
      </w:r>
    </w:p>
    <w:tbl>
      <w:tblPr>
        <w:tblStyle w:val="7"/>
        <w:tblpPr w:leftFromText="180" w:rightFromText="180" w:topFromText="100" w:bottomFromText="100" w:vertAnchor="text" w:tblpXSpec="center"/>
        <w:tblW w:w="805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1100"/>
        <w:gridCol w:w="709"/>
        <w:gridCol w:w="1417"/>
        <w:gridCol w:w="2018"/>
        <w:gridCol w:w="19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姓名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性别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单位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有无提交论文</w:t>
            </w:r>
          </w:p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（论文名称）</w:t>
            </w: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1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</w:tbl>
    <w:p/>
    <w:p>
      <w:pPr>
        <w:widowControl/>
        <w:shd w:val="clear" w:color="auto" w:fill="FFFFFF"/>
        <w:spacing w:line="360" w:lineRule="atLeast"/>
        <w:jc w:val="center"/>
        <w:rPr>
          <w:rFonts w:cs="宋体" w:asciiTheme="minorEastAsia" w:hAnsiTheme="minorEastAsia"/>
          <w:color w:val="000000"/>
          <w:kern w:val="0"/>
          <w:sz w:val="36"/>
          <w:szCs w:val="36"/>
        </w:rPr>
      </w:pPr>
    </w:p>
    <w:p>
      <w:pPr>
        <w:widowControl/>
        <w:shd w:val="clear" w:color="auto" w:fill="FFFFFF"/>
        <w:spacing w:line="360" w:lineRule="atLeast"/>
        <w:jc w:val="center"/>
        <w:rPr>
          <w:rFonts w:cs="宋体" w:asciiTheme="minorEastAsia" w:hAnsiTheme="minorEastAsia"/>
          <w:color w:val="000000"/>
          <w:kern w:val="0"/>
          <w:sz w:val="36"/>
          <w:szCs w:val="36"/>
        </w:rPr>
      </w:pPr>
    </w:p>
    <w:p>
      <w:pPr>
        <w:widowControl/>
        <w:shd w:val="clear" w:color="auto" w:fill="FFFFFF"/>
        <w:spacing w:line="360" w:lineRule="atLeast"/>
        <w:rPr>
          <w:rFonts w:cs="宋体" w:asciiTheme="minorEastAsia" w:hAnsiTheme="minorEastAsia"/>
          <w:color w:val="000000"/>
          <w:kern w:val="0"/>
          <w:sz w:val="36"/>
          <w:szCs w:val="36"/>
        </w:rPr>
      </w:pPr>
      <w:r>
        <w:rPr>
          <w:rFonts w:hint="eastAsia" w:cs="宋体" w:asciiTheme="minorEastAsia" w:hAnsiTheme="minorEastAsia"/>
          <w:color w:val="000000"/>
          <w:kern w:val="0"/>
          <w:sz w:val="36"/>
          <w:szCs w:val="36"/>
        </w:rPr>
        <w:t>附件2：</w:t>
      </w:r>
    </w:p>
    <w:p>
      <w:pPr>
        <w:widowControl/>
        <w:shd w:val="clear" w:color="auto" w:fill="FFFFFF"/>
        <w:spacing w:line="360" w:lineRule="atLeast"/>
        <w:jc w:val="center"/>
        <w:rPr>
          <w:rFonts w:cs="宋体" w:asciiTheme="minorEastAsia" w:hAnsiTheme="minorEastAsia"/>
          <w:color w:val="000000"/>
          <w:kern w:val="0"/>
          <w:sz w:val="36"/>
          <w:szCs w:val="36"/>
        </w:rPr>
      </w:pPr>
      <w:r>
        <w:rPr>
          <w:rFonts w:hint="eastAsia" w:cs="宋体" w:asciiTheme="minorEastAsia" w:hAnsiTheme="minorEastAsia"/>
          <w:color w:val="000000"/>
          <w:kern w:val="0"/>
          <w:sz w:val="36"/>
          <w:szCs w:val="36"/>
        </w:rPr>
        <w:t>2020年高三英语复习研讨会主题发言申报表</w:t>
      </w:r>
    </w:p>
    <w:tbl>
      <w:tblPr>
        <w:tblStyle w:val="7"/>
        <w:tblpPr w:leftFromText="180" w:rightFromText="180" w:topFromText="100" w:bottomFromText="100" w:vertAnchor="text" w:tblpXSpec="center"/>
        <w:tblW w:w="86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4"/>
        <w:gridCol w:w="1276"/>
        <w:gridCol w:w="59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单位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姓名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发言内容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  <w:tc>
          <w:tcPr>
            <w:tcW w:w="5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kern w:val="0"/>
                <w:sz w:val="30"/>
                <w:szCs w:val="30"/>
              </w:rPr>
              <w:t> </w:t>
            </w:r>
          </w:p>
        </w:tc>
      </w:tr>
    </w:tbl>
    <w:p>
      <w:pPr>
        <w:widowControl/>
        <w:rPr>
          <w:rFonts w:ascii="仿宋_GB2312" w:hAnsi="宋体" w:eastAsia="仿宋_GB2312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72B35"/>
    <w:multiLevelType w:val="multilevel"/>
    <w:tmpl w:val="3F572B35"/>
    <w:lvl w:ilvl="0" w:tentative="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16"/>
    <w:rsid w:val="00011214"/>
    <w:rsid w:val="000317F4"/>
    <w:rsid w:val="00040518"/>
    <w:rsid w:val="00051093"/>
    <w:rsid w:val="000856DF"/>
    <w:rsid w:val="000949F8"/>
    <w:rsid w:val="000C3A61"/>
    <w:rsid w:val="001075E0"/>
    <w:rsid w:val="00114FE5"/>
    <w:rsid w:val="00124D6D"/>
    <w:rsid w:val="00176DF4"/>
    <w:rsid w:val="001867FE"/>
    <w:rsid w:val="001D2A3F"/>
    <w:rsid w:val="001D7FF3"/>
    <w:rsid w:val="002101A7"/>
    <w:rsid w:val="00212777"/>
    <w:rsid w:val="00224273"/>
    <w:rsid w:val="00226FAD"/>
    <w:rsid w:val="00243103"/>
    <w:rsid w:val="00252381"/>
    <w:rsid w:val="002675AA"/>
    <w:rsid w:val="00280618"/>
    <w:rsid w:val="002968FB"/>
    <w:rsid w:val="002A7E18"/>
    <w:rsid w:val="002D295C"/>
    <w:rsid w:val="00327FD8"/>
    <w:rsid w:val="00361C2E"/>
    <w:rsid w:val="00370400"/>
    <w:rsid w:val="00375F18"/>
    <w:rsid w:val="00396FC6"/>
    <w:rsid w:val="003A34CD"/>
    <w:rsid w:val="003B15FB"/>
    <w:rsid w:val="003B2E9B"/>
    <w:rsid w:val="003B5696"/>
    <w:rsid w:val="003E21A4"/>
    <w:rsid w:val="004032B3"/>
    <w:rsid w:val="00420C2B"/>
    <w:rsid w:val="00442F83"/>
    <w:rsid w:val="00456D19"/>
    <w:rsid w:val="00473A9E"/>
    <w:rsid w:val="004C78BC"/>
    <w:rsid w:val="004D6DEE"/>
    <w:rsid w:val="00547008"/>
    <w:rsid w:val="005753FB"/>
    <w:rsid w:val="005A4F77"/>
    <w:rsid w:val="005B55FD"/>
    <w:rsid w:val="005C57E3"/>
    <w:rsid w:val="005D537D"/>
    <w:rsid w:val="005F1228"/>
    <w:rsid w:val="006A6569"/>
    <w:rsid w:val="006D2A5E"/>
    <w:rsid w:val="00741BB5"/>
    <w:rsid w:val="00781782"/>
    <w:rsid w:val="007D1D38"/>
    <w:rsid w:val="007F4CB7"/>
    <w:rsid w:val="008041E7"/>
    <w:rsid w:val="00827D91"/>
    <w:rsid w:val="00872B16"/>
    <w:rsid w:val="0087321D"/>
    <w:rsid w:val="008A52CD"/>
    <w:rsid w:val="008B695D"/>
    <w:rsid w:val="008C24AA"/>
    <w:rsid w:val="008C7230"/>
    <w:rsid w:val="008F0D88"/>
    <w:rsid w:val="008F357B"/>
    <w:rsid w:val="00907A68"/>
    <w:rsid w:val="0091564D"/>
    <w:rsid w:val="0094411F"/>
    <w:rsid w:val="00985FD1"/>
    <w:rsid w:val="0099113A"/>
    <w:rsid w:val="00992E8B"/>
    <w:rsid w:val="00995077"/>
    <w:rsid w:val="009A4B64"/>
    <w:rsid w:val="009A7400"/>
    <w:rsid w:val="009B4096"/>
    <w:rsid w:val="009C0A8B"/>
    <w:rsid w:val="009E5FF4"/>
    <w:rsid w:val="009F1489"/>
    <w:rsid w:val="00A13F2E"/>
    <w:rsid w:val="00A41F85"/>
    <w:rsid w:val="00AB5C40"/>
    <w:rsid w:val="00AE427D"/>
    <w:rsid w:val="00AE5F29"/>
    <w:rsid w:val="00B07C87"/>
    <w:rsid w:val="00B10531"/>
    <w:rsid w:val="00B170B6"/>
    <w:rsid w:val="00B24D91"/>
    <w:rsid w:val="00B833C2"/>
    <w:rsid w:val="00BA5280"/>
    <w:rsid w:val="00C13808"/>
    <w:rsid w:val="00C51D4D"/>
    <w:rsid w:val="00C547E8"/>
    <w:rsid w:val="00CB0942"/>
    <w:rsid w:val="00CC234B"/>
    <w:rsid w:val="00CC24D2"/>
    <w:rsid w:val="00CD66C3"/>
    <w:rsid w:val="00CF6D34"/>
    <w:rsid w:val="00D42073"/>
    <w:rsid w:val="00D751E6"/>
    <w:rsid w:val="00DE3E58"/>
    <w:rsid w:val="00E41807"/>
    <w:rsid w:val="00E66718"/>
    <w:rsid w:val="00E723D5"/>
    <w:rsid w:val="00E9575A"/>
    <w:rsid w:val="00EC0300"/>
    <w:rsid w:val="00EC2A7F"/>
    <w:rsid w:val="00EE413A"/>
    <w:rsid w:val="00F0485E"/>
    <w:rsid w:val="00F21DBB"/>
    <w:rsid w:val="00F26A5A"/>
    <w:rsid w:val="00FB145B"/>
    <w:rsid w:val="00FB2FDE"/>
    <w:rsid w:val="00FC5EEC"/>
    <w:rsid w:val="00FE4831"/>
    <w:rsid w:val="00FF45B6"/>
    <w:rsid w:val="1F3D0024"/>
    <w:rsid w:val="6207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 w:themeColor="hyperlink"/>
      <w:u w:val="single"/>
    </w:r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1">
    <w:name w:val="日期 Char"/>
    <w:basedOn w:val="5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137</Words>
  <Characters>786</Characters>
  <Lines>6</Lines>
  <Paragraphs>1</Paragraphs>
  <TotalTime>204</TotalTime>
  <ScaleCrop>false</ScaleCrop>
  <LinksUpToDate>false</LinksUpToDate>
  <CharactersWithSpaces>922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2020-03-27T07:06:00Z</dcterms:created>
  <dc:creator>微软用户</dc:creator>
  <cp:lastModifiedBy>那一年冬天</cp:lastModifiedBy>
  <cp:lastPrinted>2020-04-08T03:01:00Z</cp:lastPrinted>
  <dcterms:modified xsi:type="dcterms:W3CDTF">2020-05-25T03:21:06Z</dcterms:modified>
  <dc:title>关于召开2014届芜湖市高三地理复习研讨会的通知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